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B2" w:rsidRDefault="00BE07B2" w:rsidP="00BE07B2">
      <w:pPr>
        <w:spacing w:after="12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ГРАФИК </w:t>
      </w:r>
      <w:r>
        <w:rPr>
          <w:sz w:val="28"/>
          <w:szCs w:val="28"/>
        </w:rPr>
        <w:br/>
        <w:t>выдачи результатов ГИА</w:t>
      </w:r>
    </w:p>
    <w:tbl>
      <w:tblPr>
        <w:tblW w:w="1573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2"/>
        <w:gridCol w:w="1276"/>
        <w:gridCol w:w="1707"/>
        <w:gridCol w:w="1735"/>
        <w:gridCol w:w="2001"/>
        <w:gridCol w:w="1735"/>
        <w:gridCol w:w="1595"/>
        <w:gridCol w:w="1984"/>
      </w:tblGrid>
      <w:tr w:rsidR="00BE07B2" w:rsidTr="00BE07B2">
        <w:trPr>
          <w:trHeight w:val="841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экзаменов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Завершение обработки экзаменационных работ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ГЭК результатов ГИА-9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день объявления результатов </w:t>
            </w:r>
            <w:r>
              <w:rPr>
                <w:sz w:val="22"/>
                <w:szCs w:val="22"/>
              </w:rPr>
              <w:br/>
              <w:t>ГИА-9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апелляций о несогласии с выставленными баллами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апелляций о несогласии с выставленными баллами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Иностранные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24.05.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03.06.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04.06.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05.06. (ср)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07.06.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14.06.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15.06.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Иностранные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25.05.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04.06.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05.06.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06.06.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10.06.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17.06.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18.06.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28.05.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07.06.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10.06.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11.06.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14.06.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20.06.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21.06.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30.05.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09.06.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10.06.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14.06.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20.06.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21.06.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BE07B2" w:rsidTr="00BE07B2">
        <w:trPr>
          <w:trHeight w:val="267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Обществознание, информатика и ИКТ, география,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04.06.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14.06.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17.06.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18.06.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20.06.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26.06.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27.06.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trHeight w:val="386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06.06.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16.06.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17.06.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18.06.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20.06.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26.06.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27.06.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trHeight w:val="314"/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Литература, физика, информатика и информационно-коммуникационные технологии (ИКТ),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11.06.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20.06.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21.06.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24.06.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26.06. (ср)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03.07. (ср)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t>История, физика, 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14.06.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23.06.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24.06.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25.06.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27.06.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03.07.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04.07.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25.06.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29.06.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01.07.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04.07.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10.07.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обществознание, физика, информатика и ИКТ,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26.06. (ср)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30.06.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01.07.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04.07.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10.07.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27.06.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01.07.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03.07. (ср)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05.07.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12.07.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география, история, химия,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28.06.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03.07.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04.07.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08.07.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12.07.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15.07.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иностранные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29.06.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03.07. (ср)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04.07.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05.07.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09.07.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15.07.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16.07.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по всем учебным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01.07.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05.07.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08.07.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09.07.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17.07.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18.07.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BE07B2" w:rsidTr="00BE07B2">
        <w:trPr>
          <w:jc w:val="center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r>
              <w:rPr>
                <w:i/>
              </w:rPr>
              <w:t xml:space="preserve">Резерв: </w:t>
            </w:r>
            <w:r>
              <w:t>по всем учебным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02.07.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06.07.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08.07.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09.07.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11.07.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</w:pPr>
            <w:r>
              <w:t>17.07. (ср)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B2" w:rsidRDefault="00BE07B2">
            <w:pPr>
              <w:jc w:val="center"/>
              <w:rPr>
                <w:highlight w:val="yellow"/>
              </w:rPr>
            </w:pPr>
            <w:r>
              <w:t>18.07.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</w:tbl>
    <w:p w:rsidR="00B41627" w:rsidRDefault="00B41627"/>
    <w:sectPr w:rsidR="00B41627" w:rsidSect="00BE07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3"/>
    <w:rsid w:val="00496542"/>
    <w:rsid w:val="007D3270"/>
    <w:rsid w:val="00A30485"/>
    <w:rsid w:val="00B41627"/>
    <w:rsid w:val="00B43CEA"/>
    <w:rsid w:val="00BE07B2"/>
    <w:rsid w:val="00E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Олеся Викторовна Марьянчук</cp:lastModifiedBy>
  <cp:revision>2</cp:revision>
  <dcterms:created xsi:type="dcterms:W3CDTF">2019-05-23T09:10:00Z</dcterms:created>
  <dcterms:modified xsi:type="dcterms:W3CDTF">2019-05-23T09:10:00Z</dcterms:modified>
</cp:coreProperties>
</file>